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B2" w:rsidRPr="004B5286" w:rsidRDefault="00F81AB2" w:rsidP="00B54231">
      <w:pPr>
        <w:rPr>
          <w:color w:val="008080"/>
          <w:lang w:eastAsia="bg-BG"/>
        </w:rPr>
      </w:pPr>
      <w:r w:rsidRPr="004B5286">
        <w:rPr>
          <w:noProof/>
          <w:lang w:eastAsia="bg-BG"/>
        </w:rPr>
        <w:drawing>
          <wp:inline distT="0" distB="0" distL="0" distR="0" wp14:anchorId="2AE6B353" wp14:editId="6F7A33EB">
            <wp:extent cx="5943600" cy="3105150"/>
            <wp:effectExtent l="0" t="0" r="0" b="0"/>
            <wp:docPr id="2" name="Picture 2" descr="https://uni-plovdiv.bg/uploads/site/distance_learning/%D0%A1%D0%BB%D0%B0%D0%B9%D0%B4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-plovdiv.bg/uploads/site/distance_learning/%D0%A1%D0%BB%D0%B0%D0%B9%D0%B4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F2" w:rsidRPr="004B5286" w:rsidRDefault="00F81AB2" w:rsidP="00832D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</w:t>
      </w:r>
      <w:r w:rsidR="0066586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ab/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Равнoпоставеността между мъжете и жените е една от характеристиките на демокрацията и развитото модерно общество. Тя е и една от основните цели на ЕС</w:t>
      </w:r>
      <w:r w:rsidR="00DD10F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За реализацията й са предвидени и развити различни проектни и финансови механизми.</w:t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665864" w:rsidRPr="004B5286" w:rsidRDefault="00665864" w:rsidP="00665864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Проектът </w:t>
      </w:r>
      <w:r w:rsidRPr="004B5286">
        <w:rPr>
          <w:rFonts w:ascii="Times New Roman" w:hAnsi="Times New Roman" w:cs="Times New Roman"/>
          <w:sz w:val="24"/>
          <w:szCs w:val="24"/>
        </w:rPr>
        <w:t>SPEAR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978" w:rsidRPr="004B528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Подкрепа и </w:t>
      </w:r>
      <w:r w:rsidR="00432460" w:rsidRPr="004B5286">
        <w:rPr>
          <w:rFonts w:ascii="Times New Roman" w:hAnsi="Times New Roman" w:cs="Times New Roman"/>
          <w:sz w:val="24"/>
          <w:szCs w:val="24"/>
          <w:lang w:val="ru-RU"/>
        </w:rPr>
        <w:t>въвежд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>ане на план</w:t>
      </w:r>
      <w:r w:rsidR="00432460" w:rsidRPr="004B5286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 за равн</w:t>
      </w:r>
      <w:r w:rsidR="00432460" w:rsidRPr="004B5286">
        <w:rPr>
          <w:rFonts w:ascii="Times New Roman" w:hAnsi="Times New Roman" w:cs="Times New Roman"/>
          <w:sz w:val="24"/>
          <w:szCs w:val="24"/>
          <w:lang w:val="ru-RU"/>
        </w:rPr>
        <w:t>опоставеност между жените и мъжете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32460" w:rsidRPr="004B5286">
        <w:rPr>
          <w:rFonts w:ascii="Times New Roman" w:hAnsi="Times New Roman" w:cs="Times New Roman"/>
          <w:sz w:val="24"/>
          <w:szCs w:val="24"/>
          <w:lang w:val="ru-RU"/>
        </w:rPr>
        <w:t>академичните среди и научноизследователската дейност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A1978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се ангажира с изследване 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реалната 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>равн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>опоставеност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 между половете в </w:t>
      </w:r>
      <w:r w:rsidR="00D97CE4" w:rsidRPr="004B5286">
        <w:rPr>
          <w:rFonts w:ascii="Times New Roman" w:hAnsi="Times New Roman" w:cs="Times New Roman"/>
          <w:sz w:val="24"/>
          <w:szCs w:val="24"/>
          <w:lang w:val="ru-RU"/>
        </w:rPr>
        <w:t>тези сфери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2FF8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Негова 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основна цел е изработване </w:t>
      </w:r>
      <w:r w:rsidR="004C0F33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и прилагане </w:t>
      </w:r>
      <w:r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4B5286">
        <w:rPr>
          <w:rFonts w:ascii="Times New Roman" w:hAnsi="Times New Roman" w:cs="Times New Roman"/>
          <w:b/>
          <w:sz w:val="24"/>
          <w:szCs w:val="24"/>
          <w:lang w:val="ru-RU"/>
        </w:rPr>
        <w:t>План за равнопоставеност между половете</w:t>
      </w:r>
      <w:r w:rsidR="0058343D" w:rsidRPr="004B52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343D" w:rsidRPr="004B528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32460" w:rsidRPr="004B5286">
        <w:rPr>
          <w:rFonts w:ascii="Times New Roman" w:hAnsi="Times New Roman" w:cs="Times New Roman"/>
          <w:sz w:val="24"/>
          <w:szCs w:val="24"/>
          <w:lang w:val="ru-RU"/>
        </w:rPr>
        <w:t>тях</w:t>
      </w:r>
      <w:r w:rsidRPr="004B528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81AB2" w:rsidRPr="004B5286" w:rsidRDefault="00DD10F2" w:rsidP="00DD10F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Като съвременен и бързо развиващ се български държавен университет ЮЗУ „Неофит Рилски“ е амбициран да съдейства </w:t>
      </w:r>
      <w:r w:rsidR="0058343D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за разгръщането </w:t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 този естествен обществен процес. В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ъзможности</w:t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те 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за равнoпоставеност между </w:t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мъжете и жените сред преподавателския и а</w:t>
      </w:r>
      <w:r w:rsidR="0066586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дминистративния персонал, сред студентите и докторантите 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са </w:t>
      </w:r>
      <w:r w:rsidR="0066586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 от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фактори</w:t>
      </w:r>
      <w:r w:rsidR="0066586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те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за </w:t>
      </w:r>
      <w:r w:rsidR="0058343D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усъвършенст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ване на </w:t>
      </w:r>
      <w:r w:rsidR="0058343D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авторитета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на </w:t>
      </w:r>
      <w:r w:rsidR="00002FF8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ЮЗУ „Неофит Рилски“</w:t>
      </w:r>
      <w:r w:rsidR="0058343D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като университет, включен пълноценно в съвременни</w:t>
      </w:r>
      <w:r w:rsidR="00C52D93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я</w:t>
      </w:r>
      <w:r w:rsidR="0058343D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обществени </w:t>
      </w:r>
      <w:r w:rsidR="00C52D93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живот</w:t>
      </w:r>
      <w:r w:rsidR="00F81AB2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</w:t>
      </w:r>
    </w:p>
    <w:p w:rsidR="00002FF8" w:rsidRPr="004B5286" w:rsidRDefault="0089408F" w:rsidP="00002FF8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Проектът се финансира по програма </w:t>
      </w:r>
      <w:r w:rsidR="00C52D93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Хоризонт 2020</w:t>
      </w:r>
      <w:r w:rsidR="00C52D93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ЕС и се изпълнява </w:t>
      </w:r>
      <w:r w:rsidR="00002FF8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</w:t>
      </w: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сътрудничество </w:t>
      </w:r>
      <w:r w:rsidR="00002FF8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</w:t>
      </w: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партньорски организации от 9 европейски страни. </w:t>
      </w:r>
      <w:r w:rsidR="008966EE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проекта са включени университети </w:t>
      </w:r>
      <w:r w:rsidR="008A1978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неправ</w:t>
      </w:r>
      <w:r w:rsidR="004C0F33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ителствени</w:t>
      </w:r>
      <w:r w:rsidR="008A1978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организации </w:t>
      </w:r>
      <w:r w:rsidR="008966EE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Дания, Германия, </w:t>
      </w:r>
      <w:r w:rsidR="008A1978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Унгария, </w:t>
      </w:r>
      <w:r w:rsidR="008966EE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Швеция, Австрия, Хърватия, Португалия, Литва и България /ЮЗУ „Н</w:t>
      </w:r>
      <w:r w:rsidR="00E93074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еофит</w:t>
      </w:r>
      <w:r w:rsidR="008966EE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Рилски“ и ПУ „Паисий Хилендарски“/.</w:t>
      </w:r>
      <w:r w:rsidR="00002FF8"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Югозападният университет е част от този консорциум, който се координира от Университета на Южна Дания (University of Southern Denmark, SDU). </w:t>
      </w:r>
    </w:p>
    <w:p w:rsidR="008966EE" w:rsidRPr="004B5286" w:rsidRDefault="008966EE" w:rsidP="0089408F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9408F" w:rsidRDefault="009D183A" w:rsidP="00DD10F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noProof/>
          <w:color w:val="333333"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25E200CC" wp14:editId="6A454E59">
            <wp:simplePos x="0" y="0"/>
            <wp:positionH relativeFrom="page">
              <wp:posOffset>5102860</wp:posOffset>
            </wp:positionH>
            <wp:positionV relativeFrom="paragraph">
              <wp:posOffset>227965</wp:posOffset>
            </wp:positionV>
            <wp:extent cx="1080135" cy="61468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A7F1F62" wp14:editId="59E3DB93">
            <wp:simplePos x="0" y="0"/>
            <wp:positionH relativeFrom="page">
              <wp:posOffset>4528109</wp:posOffset>
            </wp:positionH>
            <wp:positionV relativeFrom="paragraph">
              <wp:posOffset>46482</wp:posOffset>
            </wp:positionV>
            <wp:extent cx="2245766" cy="611948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93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156B829A" wp14:editId="587E0C82">
            <wp:simplePos x="0" y="0"/>
            <wp:positionH relativeFrom="page">
              <wp:posOffset>4722851</wp:posOffset>
            </wp:positionH>
            <wp:positionV relativeFrom="paragraph">
              <wp:posOffset>107112</wp:posOffset>
            </wp:positionV>
            <wp:extent cx="1080135" cy="61468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08F" w:rsidRPr="004B528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bg-BG"/>
        </w:rPr>
        <w:drawing>
          <wp:inline distT="0" distB="0" distL="0" distR="0" wp14:anchorId="76B2CAC3" wp14:editId="44199E7D">
            <wp:extent cx="2250219" cy="920062"/>
            <wp:effectExtent l="0" t="0" r="0" b="0"/>
            <wp:docPr id="3" name="Picture 3" descr="https://uni-plovdiv.bg/uploads/site/distance_learni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-plovdiv.bg/uploads/site/distance_learning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54" cy="92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29" w:rsidRPr="004B5286" w:rsidRDefault="004E1F29" w:rsidP="00DD10F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5834" w:rsidRPr="004B5286" w:rsidRDefault="0058343D" w:rsidP="00F81AB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ab/>
      </w:r>
    </w:p>
    <w:p w:rsidR="004C0F33" w:rsidRPr="004B5286" w:rsidRDefault="004C0F33" w:rsidP="00AF5834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</w:pPr>
    </w:p>
    <w:p w:rsidR="004C0F33" w:rsidRPr="004B5286" w:rsidRDefault="004C0F33" w:rsidP="00AF5834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</w:pPr>
    </w:p>
    <w:p w:rsidR="004C002A" w:rsidRPr="004B5286" w:rsidRDefault="0058343D" w:rsidP="00AF5834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Основн</w:t>
      </w:r>
      <w:r w:rsidR="004C002A" w:rsidRPr="004B528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и</w:t>
      </w:r>
      <w:r w:rsidRPr="004B528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 xml:space="preserve"> цел</w:t>
      </w:r>
      <w:r w:rsidR="004C002A" w:rsidRPr="004B528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и на проекта</w:t>
      </w:r>
      <w:r w:rsidR="004C002A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:</w:t>
      </w:r>
    </w:p>
    <w:p w:rsidR="00E93074" w:rsidRPr="004B5286" w:rsidRDefault="004C002A" w:rsidP="004C002A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-</w:t>
      </w:r>
      <w:r w:rsidR="0058343D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съобразяване на практиката в университета с добрите европейски практики</w:t>
      </w:r>
      <w:r w:rsidR="00E9307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, касаещи равнопоставеността между половете;</w:t>
      </w:r>
    </w:p>
    <w:p w:rsidR="004C002A" w:rsidRPr="004B5286" w:rsidRDefault="00E93074" w:rsidP="004C002A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-</w:t>
      </w:r>
      <w:r w:rsidR="004C002A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насърчаване на възможностите за равнопоставеност без да се поставят изкуствени изисквания и цели;</w:t>
      </w:r>
    </w:p>
    <w:p w:rsidR="00E93074" w:rsidRPr="004B5286" w:rsidRDefault="00E93074" w:rsidP="00E93074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отстраняване на бариерите и подобряване на професионалните перспективи за </w:t>
      </w:r>
    </w:p>
    <w:p w:rsidR="00E93074" w:rsidRPr="004B5286" w:rsidRDefault="00E93074" w:rsidP="00E9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жените в академичните и образователните среди;</w:t>
      </w:r>
    </w:p>
    <w:p w:rsidR="00E93074" w:rsidRPr="004B5286" w:rsidRDefault="00E93074" w:rsidP="00E93074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развиване на изследователската дейност във връзка с равнопоставеността на </w:t>
      </w:r>
    </w:p>
    <w:p w:rsidR="00E93074" w:rsidRPr="004B5286" w:rsidRDefault="00E93074" w:rsidP="00E9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половете;</w:t>
      </w:r>
    </w:p>
    <w:p w:rsidR="00E93074" w:rsidRPr="004B5286" w:rsidRDefault="00E93074" w:rsidP="00E9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- осигуряване на институционална подкрепа;</w:t>
      </w:r>
    </w:p>
    <w:p w:rsidR="00E93074" w:rsidRPr="004B5286" w:rsidRDefault="00E93074" w:rsidP="00E93074">
      <w:pPr>
        <w:shd w:val="clear" w:color="auto" w:fill="FFFFFF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подобряване на баланса между половете в управленските структури на </w:t>
      </w:r>
    </w:p>
    <w:p w:rsidR="00E93074" w:rsidRPr="004B5286" w:rsidRDefault="00E93074" w:rsidP="00E930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Университета;</w:t>
      </w:r>
    </w:p>
    <w:p w:rsidR="00AF5834" w:rsidRPr="004B5286" w:rsidRDefault="004C002A" w:rsidP="004C002A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- повишава</w:t>
      </w:r>
      <w:r w:rsidR="00AF583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не на</w:t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осведомеността за съществуващите проблеми относно равнопоставеността на половете</w:t>
      </w:r>
      <w:r w:rsidR="00AF583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;</w:t>
      </w:r>
    </w:p>
    <w:p w:rsidR="00E93074" w:rsidRPr="004B5286" w:rsidRDefault="00AF5834" w:rsidP="00E93074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-</w:t>
      </w:r>
      <w:r w:rsidR="004C002A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насърчава</w:t>
      </w:r>
      <w:r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не на</w:t>
      </w:r>
      <w:r w:rsidR="004C002A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разумната промяна на ценностната система</w:t>
      </w:r>
      <w:r w:rsidR="00E93074" w:rsidRPr="004B528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</w:t>
      </w: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</w:p>
    <w:p w:rsidR="00832D7F" w:rsidRPr="004B5286" w:rsidRDefault="00832D7F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52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Взаимоотношенията между участниците в проекта дават възможност за взаимна подкрепа и обмяна на опит.</w:t>
      </w:r>
    </w:p>
    <w:p w:rsidR="008A1978" w:rsidRPr="00F70A7A" w:rsidRDefault="008A1978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</w:pPr>
    </w:p>
    <w:p w:rsidR="00DD47BF" w:rsidRPr="00F70A7A" w:rsidRDefault="00DD47BF" w:rsidP="00F70A7A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bg-BG"/>
        </w:rPr>
      </w:pPr>
      <w:r w:rsidRPr="004B52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Участници в </w:t>
      </w:r>
      <w:r w:rsidR="004B5286" w:rsidRPr="004B52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консорциума на </w:t>
      </w:r>
      <w:r w:rsidRPr="004B52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проекта</w:t>
      </w:r>
      <w:r w:rsidR="004B5286" w:rsidRPr="004B52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261F27" w:rsidRPr="00F70A7A" w:rsidRDefault="00261F27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bg-BG"/>
        </w:rPr>
      </w:pPr>
    </w:p>
    <w:p w:rsidR="00261F27" w:rsidRPr="00F70A7A" w:rsidRDefault="00261F27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70A7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1. SYDDANSK UNIVERSITET (SDU), ODENSE, DENMARK</w:t>
      </w:r>
    </w:p>
    <w:p w:rsidR="00261F27" w:rsidRPr="00F70A7A" w:rsidRDefault="00261F27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70A7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2. UPPSALA UNIVERSITET (UU), UPPSALA, SWEDEN</w:t>
      </w:r>
    </w:p>
    <w:p w:rsidR="00261F27" w:rsidRPr="00F70A7A" w:rsidRDefault="00261F27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3. RHEINISCH-WESTFAELISCHE TECHNISCHE HOCHSCHULE</w:t>
      </w:r>
      <w:r w:rsidR="00797CBD" w:rsidRPr="00F70A7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(RWTH)</w:t>
      </w:r>
      <w:r w:rsidRPr="00F70A7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 xml:space="preserve"> AACHEN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GERMANY</w:t>
      </w:r>
    </w:p>
    <w:p w:rsidR="00261F27" w:rsidRPr="00F70A7A" w:rsidRDefault="00261F27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EURO</w:t>
      </w:r>
      <w:r w:rsidRPr="00F70A7A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P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0A7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MEDIA</w:t>
      </w:r>
      <w:r w:rsidRPr="00F70A7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SZOLGA</w:t>
      </w:r>
      <w:r w:rsidRPr="00F70A7A">
        <w:rPr>
          <w:rFonts w:ascii="Times New Roman" w:eastAsia="Times New Roman" w:hAnsi="Times New Roman" w:cs="Times New Roman"/>
          <w:bCs/>
          <w:spacing w:val="-22"/>
          <w:sz w:val="24"/>
          <w:szCs w:val="24"/>
        </w:rPr>
        <w:t>L</w:t>
      </w:r>
      <w:r w:rsidRPr="00F70A7A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TA</w:t>
      </w:r>
      <w:r w:rsidRPr="00F70A7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T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0A7A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NON</w:t>
      </w:r>
      <w:r w:rsidRPr="00F70A7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PROFITKOZHASZNU</w:t>
      </w:r>
      <w:r w:rsidRPr="00F70A7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KFT</w:t>
      </w:r>
      <w:r w:rsidRPr="00F70A7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(EM)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BUDAPEST,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HUNGARY</w:t>
      </w:r>
    </w:p>
    <w:p w:rsidR="007E708A" w:rsidRPr="00F70A7A" w:rsidRDefault="00261F27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JOANNEUM</w:t>
      </w:r>
      <w:r w:rsidRPr="00F70A7A">
        <w:rPr>
          <w:rFonts w:ascii="Times New Roman" w:eastAsia="Times New Roman" w:hAnsi="Times New Roman" w:cs="Times New Roman"/>
          <w:bCs/>
          <w:spacing w:val="4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r w:rsidRPr="00F70A7A">
        <w:rPr>
          <w:rFonts w:ascii="Times New Roman" w:eastAsia="Times New Roman" w:hAnsi="Times New Roman" w:cs="Times New Roman"/>
          <w:bCs/>
          <w:spacing w:val="42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FORSCHUNGSGESELLSCHAFT</w:t>
      </w:r>
      <w:r w:rsidRPr="00F70A7A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MBH</w:t>
      </w:r>
      <w:r w:rsidRPr="00F70A7A">
        <w:rPr>
          <w:rFonts w:ascii="Times New Roman" w:eastAsia="Times New Roman" w:hAnsi="Times New Roman" w:cs="Times New Roman"/>
          <w:bCs/>
          <w:spacing w:val="49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(JR)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GRAZ, AUSTRIA</w:t>
      </w:r>
    </w:p>
    <w:p w:rsidR="00261F27" w:rsidRPr="00F70A7A" w:rsidRDefault="007E708A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6.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SOUTH-WEST</w:t>
      </w:r>
      <w:r w:rsidRPr="00F70A7A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“NEOFIT RILSKI” (SWU), BLAGOEVGRAD, BULGARIA</w:t>
      </w:r>
    </w:p>
    <w:p w:rsidR="007E708A" w:rsidRPr="00F70A7A" w:rsidRDefault="007E708A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PLOVDIVSKI</w:t>
      </w:r>
      <w:r w:rsidRPr="00F70A7A">
        <w:rPr>
          <w:rFonts w:ascii="Times New Roman" w:eastAsia="Times New Roman" w:hAnsi="Times New Roman" w:cs="Times New Roman"/>
          <w:bCs/>
          <w:spacing w:val="-23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UNIVERSITET</w:t>
      </w:r>
      <w:r w:rsidRPr="00F70A7A">
        <w:rPr>
          <w:rFonts w:ascii="Times New Roman" w:eastAsia="Times New Roman" w:hAnsi="Times New Roman" w:cs="Times New Roman"/>
          <w:bCs/>
          <w:spacing w:val="-22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pacing w:val="-22"/>
          <w:sz w:val="24"/>
          <w:szCs w:val="24"/>
          <w:lang w:val="en-US"/>
        </w:rPr>
        <w:t>“</w:t>
      </w:r>
      <w:r w:rsidRPr="00F70A7A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P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AISIY</w:t>
      </w:r>
      <w:r w:rsidRPr="00F70A7A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HILENDARSKI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Pr="00F70A7A">
        <w:rPr>
          <w:rFonts w:ascii="Times New Roman" w:eastAsia="Times New Roman" w:hAnsi="Times New Roman" w:cs="Times New Roman"/>
          <w:bCs/>
          <w:spacing w:val="-23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(PU)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PLOVDIV,</w:t>
      </w:r>
      <w:r w:rsidRPr="00F70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BULGARIA</w:t>
      </w:r>
    </w:p>
    <w:p w:rsidR="007E708A" w:rsidRPr="00F70A7A" w:rsidRDefault="007E708A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70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VILNIAUS</w:t>
      </w:r>
      <w:r w:rsidRPr="00F70A7A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UNIVERSITE</w:t>
      </w:r>
      <w:r w:rsidRPr="00F70A7A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T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F70A7A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(VU)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VILNIUS, LITHUANIA</w:t>
      </w:r>
    </w:p>
    <w:p w:rsidR="00261F27" w:rsidRPr="00F70A7A" w:rsidRDefault="007E708A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9.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VY</w:t>
      </w:r>
      <w:r w:rsidRPr="00F70A7A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T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AU</w:t>
      </w:r>
      <w:r w:rsidRPr="00F70A7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T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0A7A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DIDZIOJO</w:t>
      </w:r>
      <w:r w:rsidRPr="00F70A7A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UNIVERSITE</w:t>
      </w:r>
      <w:r w:rsidRPr="00F70A7A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T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Pr="00F70A7A">
        <w:rPr>
          <w:rFonts w:ascii="Times New Roman" w:eastAsia="Times New Roman" w:hAnsi="Times New Roman" w:cs="Times New Roman"/>
          <w:bCs/>
          <w:spacing w:val="32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(VMU)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KAUNAS, LITHUANIA</w:t>
      </w:r>
    </w:p>
    <w:p w:rsidR="007E708A" w:rsidRPr="00F70A7A" w:rsidRDefault="007E708A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10.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UNIVERSIDADE</w:t>
      </w:r>
      <w:r w:rsidRPr="00F70A7A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Pr="00F70A7A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V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0A7A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Pr="00F70A7A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LISBOA</w:t>
      </w:r>
      <w:r w:rsidRPr="00F70A7A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(UNL)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LISBOA, PORTUGAL</w:t>
      </w:r>
    </w:p>
    <w:p w:rsidR="007E708A" w:rsidRPr="00F70A7A" w:rsidRDefault="007E708A" w:rsidP="00E450B2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70A7A">
        <w:rPr>
          <w:rFonts w:ascii="Times New Roman" w:eastAsia="Times New Roman" w:hAnsi="Times New Roman" w:cs="Times New Roman"/>
          <w:bCs/>
          <w:w w:val="99"/>
          <w:sz w:val="24"/>
          <w:szCs w:val="24"/>
          <w:lang w:val="en-US"/>
        </w:rPr>
        <w:t xml:space="preserve">11. </w:t>
      </w:r>
      <w:r w:rsidRPr="00F70A7A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SVEUCILISTE</w:t>
      </w:r>
      <w:r w:rsidRPr="00F70A7A">
        <w:rPr>
          <w:rFonts w:ascii="Times New Roman" w:eastAsia="Times New Roman" w:hAnsi="Times New Roman" w:cs="Times New Roman"/>
          <w:bCs/>
          <w:spacing w:val="-10"/>
          <w:w w:val="99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70A7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RIJECI</w:t>
      </w:r>
      <w:r w:rsidRPr="00F70A7A">
        <w:rPr>
          <w:rFonts w:ascii="Times New Roman" w:eastAsia="Times New Roman" w:hAnsi="Times New Roman" w:cs="Times New Roman"/>
          <w:bCs/>
          <w:spacing w:val="-19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bCs/>
          <w:sz w:val="24"/>
          <w:szCs w:val="24"/>
        </w:rPr>
        <w:t>(UNIRI)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A7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RIJEKA</w:t>
      </w:r>
      <w:r w:rsidRPr="00F70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0A7A">
        <w:rPr>
          <w:rFonts w:ascii="Times New Roman" w:eastAsia="Times New Roman" w:hAnsi="Times New Roman" w:cs="Times New Roman"/>
          <w:sz w:val="24"/>
          <w:szCs w:val="24"/>
        </w:rPr>
        <w:t>CROATIA</w:t>
      </w:r>
    </w:p>
    <w:p w:rsidR="00F70A7A" w:rsidRDefault="00F70A7A" w:rsidP="0079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86" w:rsidRDefault="004B5286" w:rsidP="00F70A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B5286">
        <w:rPr>
          <w:rFonts w:ascii="Times New Roman" w:hAnsi="Times New Roman" w:cs="Times New Roman"/>
          <w:b/>
          <w:bCs/>
          <w:sz w:val="24"/>
          <w:szCs w:val="24"/>
        </w:rPr>
        <w:t>Участници в екипа по проекта от страна на ЮЗУ „Н. Рилски“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7CBD" w:rsidRPr="00F70A7A" w:rsidRDefault="004B5286" w:rsidP="00D9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5286" w:rsidRPr="004B5286" w:rsidRDefault="004B5286" w:rsidP="00797C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5286">
        <w:rPr>
          <w:rFonts w:ascii="Times New Roman" w:hAnsi="Times New Roman" w:cs="Times New Roman"/>
          <w:bCs/>
          <w:sz w:val="24"/>
          <w:szCs w:val="24"/>
        </w:rPr>
        <w:t>Доц. дн Петя Пачкова</w:t>
      </w:r>
    </w:p>
    <w:p w:rsidR="004B5286" w:rsidRPr="004B5286" w:rsidRDefault="004B5286" w:rsidP="00D9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286">
        <w:rPr>
          <w:rFonts w:ascii="Times New Roman" w:hAnsi="Times New Roman" w:cs="Times New Roman"/>
          <w:bCs/>
          <w:sz w:val="24"/>
          <w:szCs w:val="24"/>
        </w:rPr>
        <w:tab/>
        <w:t>Проф. д-р Борис Манов</w:t>
      </w:r>
    </w:p>
    <w:p w:rsidR="004B5286" w:rsidRPr="004B5286" w:rsidRDefault="004B5286" w:rsidP="00D9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286">
        <w:rPr>
          <w:rFonts w:ascii="Times New Roman" w:hAnsi="Times New Roman" w:cs="Times New Roman"/>
          <w:bCs/>
          <w:sz w:val="24"/>
          <w:szCs w:val="24"/>
        </w:rPr>
        <w:tab/>
        <w:t>Проф. дсн Валентина Миленкова</w:t>
      </w:r>
    </w:p>
    <w:p w:rsidR="004B5286" w:rsidRPr="004B5286" w:rsidRDefault="004B5286" w:rsidP="00D9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286">
        <w:rPr>
          <w:rFonts w:ascii="Times New Roman" w:hAnsi="Times New Roman" w:cs="Times New Roman"/>
          <w:bCs/>
          <w:sz w:val="24"/>
          <w:szCs w:val="24"/>
        </w:rPr>
        <w:tab/>
        <w:t>Доц. д-р Гергана Попова</w:t>
      </w:r>
    </w:p>
    <w:p w:rsidR="004B5286" w:rsidRPr="004B5286" w:rsidRDefault="00B54231" w:rsidP="00D9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Ас. </w:t>
      </w:r>
      <w:bookmarkStart w:id="0" w:name="_GoBack"/>
      <w:bookmarkEnd w:id="0"/>
      <w:r w:rsidR="004B5286" w:rsidRPr="004B5286">
        <w:rPr>
          <w:rFonts w:ascii="Times New Roman" w:hAnsi="Times New Roman" w:cs="Times New Roman"/>
          <w:bCs/>
          <w:sz w:val="24"/>
          <w:szCs w:val="24"/>
        </w:rPr>
        <w:t>Асен Балабанов</w:t>
      </w:r>
    </w:p>
    <w:p w:rsidR="00DD47BF" w:rsidRPr="00B54231" w:rsidRDefault="004B5286" w:rsidP="00B5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286">
        <w:rPr>
          <w:rFonts w:ascii="Times New Roman" w:hAnsi="Times New Roman" w:cs="Times New Roman"/>
          <w:bCs/>
          <w:sz w:val="24"/>
          <w:szCs w:val="24"/>
        </w:rPr>
        <w:tab/>
        <w:t xml:space="preserve">Докт. Миглена </w:t>
      </w:r>
      <w:proofErr w:type="spellStart"/>
      <w:r w:rsidRPr="004B5286">
        <w:rPr>
          <w:rFonts w:ascii="Times New Roman" w:hAnsi="Times New Roman" w:cs="Times New Roman"/>
          <w:bCs/>
          <w:sz w:val="24"/>
          <w:szCs w:val="24"/>
        </w:rPr>
        <w:t>Лунголова</w:t>
      </w:r>
      <w:proofErr w:type="spellEnd"/>
    </w:p>
    <w:sectPr w:rsidR="00DD47BF" w:rsidRPr="00B5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3032"/>
    <w:multiLevelType w:val="multilevel"/>
    <w:tmpl w:val="4F0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500F2"/>
    <w:multiLevelType w:val="multilevel"/>
    <w:tmpl w:val="EB2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42ABF"/>
    <w:multiLevelType w:val="multilevel"/>
    <w:tmpl w:val="43D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C"/>
    <w:rsid w:val="00002FF8"/>
    <w:rsid w:val="00261F27"/>
    <w:rsid w:val="00352150"/>
    <w:rsid w:val="00432460"/>
    <w:rsid w:val="004B5286"/>
    <w:rsid w:val="004C002A"/>
    <w:rsid w:val="004C0F33"/>
    <w:rsid w:val="004E1F29"/>
    <w:rsid w:val="0058343D"/>
    <w:rsid w:val="00591AC7"/>
    <w:rsid w:val="00665864"/>
    <w:rsid w:val="00797CBD"/>
    <w:rsid w:val="007E708A"/>
    <w:rsid w:val="00832D7F"/>
    <w:rsid w:val="0089408F"/>
    <w:rsid w:val="008966EE"/>
    <w:rsid w:val="008A1978"/>
    <w:rsid w:val="00985FEA"/>
    <w:rsid w:val="009B0AAC"/>
    <w:rsid w:val="009D183A"/>
    <w:rsid w:val="00A27BE9"/>
    <w:rsid w:val="00AD7A3F"/>
    <w:rsid w:val="00AF5834"/>
    <w:rsid w:val="00B54231"/>
    <w:rsid w:val="00C52D93"/>
    <w:rsid w:val="00D97CE4"/>
    <w:rsid w:val="00DD10F2"/>
    <w:rsid w:val="00DD47BF"/>
    <w:rsid w:val="00E450B2"/>
    <w:rsid w:val="00E93074"/>
    <w:rsid w:val="00F70A7A"/>
    <w:rsid w:val="00F81AB2"/>
    <w:rsid w:val="00F972EE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B2"/>
    <w:pPr>
      <w:spacing w:after="160" w:line="259" w:lineRule="auto"/>
    </w:pPr>
    <w:rPr>
      <w:rFonts w:asciiTheme="minorHAnsi" w:hAnsiTheme="minorHAnsi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1AB2"/>
    <w:rPr>
      <w:rFonts w:ascii="Tahoma" w:hAnsi="Tahoma" w:cs="Tahoma"/>
      <w:sz w:val="16"/>
      <w:szCs w:val="16"/>
      <w:lang w:val="bg-BG"/>
    </w:rPr>
  </w:style>
  <w:style w:type="character" w:customStyle="1" w:styleId="jlqj4b">
    <w:name w:val="jlqj4b"/>
    <w:basedOn w:val="a0"/>
    <w:rsid w:val="00F7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B2"/>
    <w:pPr>
      <w:spacing w:after="160" w:line="259" w:lineRule="auto"/>
    </w:pPr>
    <w:rPr>
      <w:rFonts w:asciiTheme="minorHAnsi" w:hAnsiTheme="minorHAnsi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1AB2"/>
    <w:rPr>
      <w:rFonts w:ascii="Tahoma" w:hAnsi="Tahoma" w:cs="Tahoma"/>
      <w:sz w:val="16"/>
      <w:szCs w:val="16"/>
      <w:lang w:val="bg-BG"/>
    </w:rPr>
  </w:style>
  <w:style w:type="character" w:customStyle="1" w:styleId="jlqj4b">
    <w:name w:val="jlqj4b"/>
    <w:basedOn w:val="a0"/>
    <w:rsid w:val="00F7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-spear.e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Plamen</cp:lastModifiedBy>
  <cp:revision>2</cp:revision>
  <dcterms:created xsi:type="dcterms:W3CDTF">2021-07-16T11:14:00Z</dcterms:created>
  <dcterms:modified xsi:type="dcterms:W3CDTF">2021-07-16T11:14:00Z</dcterms:modified>
</cp:coreProperties>
</file>